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52"/>
          <w:rtl w:val="1"/>
          <w:bCs/>
          <w:szCs w:val="52"/>
        </w:rPr>
        <w:t xml:space="preserve">  גבולות נפתחים ושוק חופשי</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1AA3B8"/>
          <w:sz w:val="28"/>
          <w:rtl w:val="1"/>
          <w:bCs/>
          <w:szCs w:val="28"/>
        </w:rPr>
        <w:t>חומה נפרצה, גבולות נפתחו – והעולם הפך לשוק אחד גדול.</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1aa3b8"/>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מעצמה</w:t>
            </w:r>
          </w:p>
        </w:tc>
        <w:tc>
          <w:tcPr>
            <w:tcW w:type="dxa" w:w="5102"/>
          </w:tcPr>
          <w:p>
            <w:pPr>
              <w:bidi w:val="1"/>
              <w:jc w:val="right"/>
            </w:pPr>
            <w:r/>
            <w:r>
              <w:rPr>
                <w:rFonts w:ascii="Assistant" w:hAnsi="Assistant" w:cs="Assistant"/>
                <w:b w:val="0"/>
                <w:sz w:val="21"/>
                <w:rtl w:val="1"/>
                <w:szCs w:val="21"/>
              </w:rPr>
              <w:t>מדינה חזקה מאוד בכלכלה, במדע ובהשפעה, שמשפיעה על מדינות רבות אחרות.</w:t>
            </w:r>
          </w:p>
        </w:tc>
        <w:tc>
          <w:tcPr>
            <w:tcW w:type="dxa" w:w="2835"/>
          </w:tcPr>
          <w:p>
            <w:pPr>
              <w:bidi w:val="1"/>
              <w:jc w:val="right"/>
            </w:pPr>
            <w:r/>
            <w:r>
              <w:rPr>
                <w:rFonts w:ascii="Assistant" w:hAnsi="Assistant" w:cs="Assistant"/>
                <w:b w:val="0"/>
                <w:sz w:val="21"/>
                <w:rtl w:val="1"/>
                <w:szCs w:val="21"/>
              </w:rPr>
              <w:t>שתי המדינות שהובילו את הגושים</w:t>
            </w:r>
          </w:p>
        </w:tc>
      </w:tr>
      <w:tr>
        <w:tc>
          <w:tcPr>
            <w:tcW w:type="dxa" w:w="1984"/>
          </w:tcPr>
          <w:p>
            <w:pPr>
              <w:bidi w:val="1"/>
              <w:jc w:val="right"/>
            </w:pPr>
            <w:r/>
            <w:r>
              <w:rPr>
                <w:rFonts w:ascii="Assistant" w:hAnsi="Assistant" w:cs="Assistant"/>
                <w:b w:val="0"/>
                <w:sz w:val="21"/>
                <w:rtl w:val="1"/>
                <w:szCs w:val="21"/>
              </w:rPr>
              <w:t>המלחמה הקרה</w:t>
            </w:r>
          </w:p>
        </w:tc>
        <w:tc>
          <w:tcPr>
            <w:tcW w:type="dxa" w:w="5102"/>
          </w:tcPr>
          <w:p>
            <w:pPr>
              <w:bidi w:val="1"/>
              <w:jc w:val="right"/>
            </w:pPr>
            <w:r/>
            <w:r>
              <w:rPr>
                <w:rFonts w:ascii="Assistant" w:hAnsi="Assistant" w:cs="Assistant"/>
                <w:b w:val="0"/>
                <w:sz w:val="21"/>
                <w:rtl w:val="1"/>
                <w:szCs w:val="21"/>
              </w:rPr>
              <w:t>תקופה של כארבעים שנה שבה שני גושים התחרו בכלכלה, במדע ובהשפעה בלי להילחם זה בזה ישירות.</w:t>
            </w:r>
          </w:p>
        </w:tc>
        <w:tc>
          <w:tcPr>
            <w:tcW w:type="dxa" w:w="2835"/>
          </w:tcPr>
          <w:p>
            <w:pPr>
              <w:bidi w:val="1"/>
              <w:jc w:val="right"/>
            </w:pPr>
            <w:r/>
            <w:r>
              <w:rPr>
                <w:rFonts w:ascii="Assistant" w:hAnsi="Assistant" w:cs="Assistant"/>
                <w:b w:val="0"/>
                <w:sz w:val="21"/>
                <w:rtl w:val="1"/>
                <w:szCs w:val="21"/>
              </w:rPr>
              <w:t>העולם מחולק לגוש מערבי ולגוש מזרחי</w:t>
            </w:r>
          </w:p>
        </w:tc>
      </w:tr>
      <w:tr>
        <w:tc>
          <w:tcPr>
            <w:tcW w:type="dxa" w:w="1984"/>
          </w:tcPr>
          <w:p>
            <w:pPr>
              <w:bidi w:val="1"/>
              <w:jc w:val="right"/>
            </w:pPr>
            <w:r/>
            <w:r>
              <w:rPr>
                <w:rFonts w:ascii="Assistant" w:hAnsi="Assistant" w:cs="Assistant"/>
                <w:b w:val="0"/>
                <w:sz w:val="21"/>
                <w:rtl w:val="1"/>
                <w:szCs w:val="21"/>
              </w:rPr>
              <w:t>שוק חופשי</w:t>
            </w:r>
          </w:p>
        </w:tc>
        <w:tc>
          <w:tcPr>
            <w:tcW w:type="dxa" w:w="5102"/>
          </w:tcPr>
          <w:p>
            <w:pPr>
              <w:bidi w:val="1"/>
              <w:jc w:val="right"/>
            </w:pPr>
            <w:r/>
            <w:r>
              <w:rPr>
                <w:rFonts w:ascii="Assistant" w:hAnsi="Assistant" w:cs="Assistant"/>
                <w:b w:val="0"/>
                <w:sz w:val="21"/>
                <w:rtl w:val="1"/>
                <w:szCs w:val="21"/>
              </w:rPr>
              <w:t>שיטה כלכלית שבה אנשים וחברות פרטיות פותחים עסקים, קובעים מחירים ומתחרים זה בזה.</w:t>
            </w:r>
          </w:p>
        </w:tc>
        <w:tc>
          <w:tcPr>
            <w:tcW w:type="dxa" w:w="2835"/>
          </w:tcPr>
          <w:p>
            <w:pPr>
              <w:bidi w:val="1"/>
              <w:jc w:val="right"/>
            </w:pPr>
            <w:r/>
            <w:r>
              <w:rPr>
                <w:rFonts w:ascii="Assistant" w:hAnsi="Assistant" w:cs="Assistant"/>
                <w:b w:val="0"/>
                <w:sz w:val="21"/>
                <w:rtl w:val="1"/>
                <w:szCs w:val="21"/>
              </w:rPr>
              <w:t>שתי מאפיות ברחוב מתחרות על הלקוחות</w:t>
            </w:r>
          </w:p>
        </w:tc>
      </w:tr>
      <w:tr>
        <w:tc>
          <w:tcPr>
            <w:tcW w:type="dxa" w:w="1984"/>
          </w:tcPr>
          <w:p>
            <w:pPr>
              <w:bidi w:val="1"/>
              <w:jc w:val="right"/>
            </w:pPr>
            <w:r/>
            <w:r>
              <w:rPr>
                <w:rFonts w:ascii="Assistant" w:hAnsi="Assistant" w:cs="Assistant"/>
                <w:b w:val="0"/>
                <w:sz w:val="21"/>
                <w:rtl w:val="1"/>
                <w:szCs w:val="21"/>
              </w:rPr>
              <w:t>יוזמה פרטית</w:t>
            </w:r>
          </w:p>
        </w:tc>
        <w:tc>
          <w:tcPr>
            <w:tcW w:type="dxa" w:w="5102"/>
          </w:tcPr>
          <w:p>
            <w:pPr>
              <w:bidi w:val="1"/>
              <w:jc w:val="right"/>
            </w:pPr>
            <w:r/>
            <w:r>
              <w:rPr>
                <w:rFonts w:ascii="Assistant" w:hAnsi="Assistant" w:cs="Assistant"/>
                <w:b w:val="0"/>
                <w:sz w:val="21"/>
                <w:rtl w:val="1"/>
                <w:szCs w:val="21"/>
              </w:rPr>
              <w:t>פעילות כלכלית של אדם או של קבוצה שפותחים עסק משלהם ולוקחים על עצמם את הסיכון.</w:t>
            </w:r>
          </w:p>
        </w:tc>
        <w:tc>
          <w:tcPr>
            <w:tcW w:type="dxa" w:w="2835"/>
          </w:tcPr>
          <w:p>
            <w:pPr>
              <w:bidi w:val="1"/>
              <w:jc w:val="right"/>
            </w:pPr>
            <w:r/>
            <w:r>
              <w:rPr>
                <w:rFonts w:ascii="Assistant" w:hAnsi="Assistant" w:cs="Assistant"/>
                <w:b w:val="0"/>
                <w:sz w:val="21"/>
                <w:rtl w:val="1"/>
                <w:szCs w:val="21"/>
              </w:rPr>
              <w:t>נערה שפותחת דוכן לימונדה</w:t>
            </w:r>
          </w:p>
        </w:tc>
      </w:tr>
      <w:tr>
        <w:tc>
          <w:tcPr>
            <w:tcW w:type="dxa" w:w="1984"/>
          </w:tcPr>
          <w:p>
            <w:pPr>
              <w:bidi w:val="1"/>
              <w:jc w:val="right"/>
            </w:pPr>
            <w:r/>
            <w:r>
              <w:rPr>
                <w:rFonts w:ascii="Assistant" w:hAnsi="Assistant" w:cs="Assistant"/>
                <w:b w:val="0"/>
                <w:sz w:val="21"/>
                <w:rtl w:val="1"/>
                <w:szCs w:val="21"/>
              </w:rPr>
              <w:t>הפרטה</w:t>
            </w:r>
          </w:p>
        </w:tc>
        <w:tc>
          <w:tcPr>
            <w:tcW w:type="dxa" w:w="5102"/>
          </w:tcPr>
          <w:p>
            <w:pPr>
              <w:bidi w:val="1"/>
              <w:jc w:val="right"/>
            </w:pPr>
            <w:r/>
            <w:r>
              <w:rPr>
                <w:rFonts w:ascii="Assistant" w:hAnsi="Assistant" w:cs="Assistant"/>
                <w:b w:val="0"/>
                <w:sz w:val="21"/>
                <w:rtl w:val="1"/>
                <w:szCs w:val="21"/>
              </w:rPr>
              <w:t>מכירה של חברות ומפעלים שהיו בבעלות המדינה לבעלים פרטיים.</w:t>
            </w:r>
          </w:p>
        </w:tc>
        <w:tc>
          <w:tcPr>
            <w:tcW w:type="dxa" w:w="2835"/>
          </w:tcPr>
          <w:p>
            <w:pPr>
              <w:bidi w:val="1"/>
              <w:jc w:val="right"/>
            </w:pPr>
            <w:r/>
            <w:r>
              <w:rPr>
                <w:rFonts w:ascii="Assistant" w:hAnsi="Assistant" w:cs="Assistant"/>
                <w:b w:val="0"/>
                <w:sz w:val="21"/>
                <w:rtl w:val="1"/>
                <w:szCs w:val="21"/>
              </w:rPr>
              <w:t>מפעל ממשלתי שנמכר לחברה פרטית</w:t>
            </w:r>
          </w:p>
        </w:tc>
      </w:tr>
      <w:tr>
        <w:tc>
          <w:tcPr>
            <w:tcW w:type="dxa" w:w="1984"/>
          </w:tcPr>
          <w:p>
            <w:pPr>
              <w:bidi w:val="1"/>
              <w:jc w:val="right"/>
            </w:pPr>
            <w:r/>
            <w:r>
              <w:rPr>
                <w:rFonts w:ascii="Assistant" w:hAnsi="Assistant" w:cs="Assistant"/>
                <w:b w:val="0"/>
                <w:sz w:val="21"/>
                <w:rtl w:val="1"/>
                <w:szCs w:val="21"/>
              </w:rPr>
              <w:t>מכס</w:t>
            </w:r>
          </w:p>
        </w:tc>
        <w:tc>
          <w:tcPr>
            <w:tcW w:type="dxa" w:w="5102"/>
          </w:tcPr>
          <w:p>
            <w:pPr>
              <w:bidi w:val="1"/>
              <w:jc w:val="right"/>
            </w:pPr>
            <w:r/>
            <w:r>
              <w:rPr>
                <w:rFonts w:ascii="Assistant" w:hAnsi="Assistant" w:cs="Assistant"/>
                <w:b w:val="0"/>
                <w:sz w:val="21"/>
                <w:rtl w:val="1"/>
                <w:szCs w:val="21"/>
              </w:rPr>
              <w:t>מס שהמדינה גובה על סחורות שמגיעות אליה מחו״ל.</w:t>
            </w:r>
          </w:p>
        </w:tc>
        <w:tc>
          <w:tcPr>
            <w:tcW w:type="dxa" w:w="2835"/>
          </w:tcPr>
          <w:p>
            <w:pPr>
              <w:bidi w:val="1"/>
              <w:jc w:val="right"/>
            </w:pPr>
            <w:r/>
            <w:r>
              <w:rPr>
                <w:rFonts w:ascii="Assistant" w:hAnsi="Assistant" w:cs="Assistant"/>
                <w:b w:val="0"/>
                <w:sz w:val="21"/>
                <w:rtl w:val="1"/>
                <w:szCs w:val="21"/>
              </w:rPr>
              <w:t>תשלום נוסף על מכונית מיובאת</w:t>
            </w:r>
          </w:p>
        </w:tc>
      </w:tr>
      <w:tr>
        <w:tc>
          <w:tcPr>
            <w:tcW w:type="dxa" w:w="1984"/>
          </w:tcPr>
          <w:p>
            <w:pPr>
              <w:bidi w:val="1"/>
              <w:jc w:val="right"/>
            </w:pPr>
            <w:r/>
            <w:r>
              <w:rPr>
                <w:rFonts w:ascii="Assistant" w:hAnsi="Assistant" w:cs="Assistant"/>
                <w:b w:val="0"/>
                <w:sz w:val="21"/>
                <w:rtl w:val="1"/>
                <w:szCs w:val="21"/>
              </w:rPr>
              <w:t>ארגון בינלאומי</w:t>
            </w:r>
          </w:p>
        </w:tc>
        <w:tc>
          <w:tcPr>
            <w:tcW w:type="dxa" w:w="5102"/>
          </w:tcPr>
          <w:p>
            <w:pPr>
              <w:bidi w:val="1"/>
              <w:jc w:val="right"/>
            </w:pPr>
            <w:r/>
            <w:r>
              <w:rPr>
                <w:rFonts w:ascii="Assistant" w:hAnsi="Assistant" w:cs="Assistant"/>
                <w:b w:val="0"/>
                <w:sz w:val="21"/>
                <w:rtl w:val="1"/>
                <w:szCs w:val="21"/>
              </w:rPr>
              <w:t>גוף שמדינות רבות חברות בו, וקובע כללים משותפים, למשל בסחר.</w:t>
            </w:r>
          </w:p>
        </w:tc>
        <w:tc>
          <w:tcPr>
            <w:tcW w:type="dxa" w:w="2835"/>
          </w:tcPr>
          <w:p>
            <w:pPr>
              <w:bidi w:val="1"/>
              <w:jc w:val="right"/>
            </w:pPr>
            <w:r/>
            <w:r>
              <w:rPr>
                <w:rFonts w:ascii="Assistant" w:hAnsi="Assistant" w:cs="Assistant"/>
                <w:b w:val="0"/>
                <w:sz w:val="21"/>
                <w:rtl w:val="1"/>
                <w:szCs w:val="21"/>
              </w:rPr>
              <w:t>ארגון שמוריד מכסים בין המדינות החברות</w:t>
            </w:r>
          </w:p>
        </w:tc>
      </w:tr>
      <w:tr>
        <w:tc>
          <w:tcPr>
            <w:tcW w:type="dxa" w:w="1984"/>
          </w:tcPr>
          <w:p>
            <w:pPr>
              <w:bidi w:val="1"/>
              <w:jc w:val="right"/>
            </w:pPr>
            <w:r/>
            <w:r>
              <w:rPr>
                <w:rFonts w:ascii="Assistant" w:hAnsi="Assistant" w:cs="Assistant"/>
                <w:b w:val="0"/>
                <w:sz w:val="21"/>
                <w:rtl w:val="1"/>
                <w:szCs w:val="21"/>
              </w:rPr>
              <w:t>ריאיון אישי</w:t>
            </w:r>
          </w:p>
        </w:tc>
        <w:tc>
          <w:tcPr>
            <w:tcW w:type="dxa" w:w="5102"/>
          </w:tcPr>
          <w:p>
            <w:pPr>
              <w:bidi w:val="1"/>
              <w:jc w:val="right"/>
            </w:pPr>
            <w:r/>
            <w:r>
              <w:rPr>
                <w:rFonts w:ascii="Assistant" w:hAnsi="Assistant" w:cs="Assistant"/>
                <w:b w:val="0"/>
                <w:sz w:val="21"/>
                <w:rtl w:val="1"/>
                <w:szCs w:val="21"/>
              </w:rPr>
              <w:t>כלי מחקר שבו שואלים אדם שאלות מתוכננות מראש, רושמים תשובות ומסדרים אותן להשוואה.</w:t>
            </w:r>
          </w:p>
        </w:tc>
        <w:tc>
          <w:tcPr>
            <w:tcW w:type="dxa" w:w="2835"/>
          </w:tcPr>
          <w:p>
            <w:pPr>
              <w:bidi w:val="1"/>
              <w:jc w:val="right"/>
            </w:pPr>
            <w:r/>
            <w:r>
              <w:rPr>
                <w:rFonts w:ascii="Assistant" w:hAnsi="Assistant" w:cs="Assistant"/>
                <w:b w:val="0"/>
                <w:sz w:val="21"/>
                <w:rtl w:val="1"/>
                <w:szCs w:val="21"/>
              </w:rPr>
              <w:t>שיחה עם סבתא על החיים פעם</w:t>
            </w:r>
          </w:p>
        </w:tc>
      </w:tr>
    </w:tbl>
    <w:p/>
    <w:p>
      <w:pPr>
        <w:pStyle w:val="Heading1"/>
        <w:bidi w:val="1"/>
        <w:spacing w:before="200"/>
        <w:jc w:val="right"/>
        <w:shd w:val="clear" w:color="auto" w:fill="1aa3b8"/>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1AA3B8"/>
          <w:sz w:val="26"/>
          <w:rtl w:val="1"/>
          <w:bCs/>
          <w:szCs w:val="26"/>
        </w:rPr>
        <w:t>מגושים סגורים לשוק עולמי</w:t>
      </w:r>
    </w:p>
    <w:p>
      <w:pPr>
        <w:bidi w:val="1"/>
        <w:spacing w:after="120"/>
        <w:jc w:val="right"/>
      </w:pPr>
      <w:r>
        <w:rPr>
          <w:rFonts w:ascii="Assistant" w:hAnsi="Assistant" w:cs="Assistant"/>
          <w:b w:val="0"/>
          <w:sz w:val="23"/>
          <w:rtl w:val="1"/>
          <w:szCs w:val="23"/>
        </w:rPr>
        <w:t>הגלובליזציה אינה רק תוצר של מכולות וכבלים; היא גם תוצאה של החלטות פוליטיות. במשך כארבעה עשורים אחרי מלחמת העולם השנייה חולק העולם לשני גושים, שבראש כל אחד עמדה מעצמה. ״המלחמה הקרה״ התבטאה בתחרות כלכלית, מדעית ואידאולוגית, ובגבולות שהגבילו מאוד את מעבר הסחורות והאנשים בין הגושים.</w:t>
      </w:r>
    </w:p>
    <w:p>
      <w:pPr>
        <w:bidi w:val="1"/>
        <w:spacing w:after="120"/>
        <w:jc w:val="right"/>
      </w:pPr>
      <w:r>
        <w:rPr>
          <w:rFonts w:ascii="Assistant" w:hAnsi="Assistant" w:cs="Assistant"/>
          <w:b w:val="0"/>
          <w:sz w:val="23"/>
          <w:rtl w:val="1"/>
          <w:szCs w:val="23"/>
        </w:rPr>
        <w:t>שתי שיטות כלכליות עמדו זו מול זו. בגוש המערבי פעל ברובו שוק חופשי: ההיצע והביקוש קבעו מחירים, ויזמים פרטיים נשאו בסיכון וברווח. בגוש המזרחי פעלה כלכלה מתוכננת: המדינה החזיקה באמצעי הייצור, קבעה יעדים ומחירים, ושאפה לצמצם פערים – אך לעיתים קרובות סבלה ממחסורים ומחוסר יעילות.</w:t>
      </w:r>
    </w:p>
    <w:p>
      <w:pPr>
        <w:bidi w:val="1"/>
        <w:spacing w:after="120"/>
        <w:jc w:val="right"/>
      </w:pPr>
      <w:r>
        <w:rPr>
          <w:rFonts w:ascii="Assistant" w:hAnsi="Assistant" w:cs="Assistant"/>
          <w:b w:val="0"/>
          <w:sz w:val="23"/>
          <w:rtl w:val="1"/>
          <w:szCs w:val="23"/>
        </w:rPr>
        <w:t>בשנים 1989–1991 קרס הסדר הזה. מקרה ברלין ממחיש זאת: עיר שחולקה מאז 1961 בחומה, משפחות שהופרדו, ובנובמבר 1989 – מעברים שנפתחו בבת אחת. בתוך שנתיים התפרקה מעצמת הגוש המזרחי ל-15 מדינות. מדינות רבות עברו לכלכלת שוק, הפריטו חברות ממשלתיות, עודדו יוזמה פרטית ופתחו את שעריהן להשקעות זרות.</w:t>
      </w:r>
    </w:p>
    <w:p>
      <w:pPr>
        <w:bidi w:val="1"/>
        <w:spacing w:after="120"/>
        <w:jc w:val="right"/>
      </w:pPr>
      <w:r>
        <w:rPr>
          <w:rFonts w:ascii="Assistant" w:hAnsi="Assistant" w:cs="Assistant"/>
          <w:b w:val="0"/>
          <w:sz w:val="23"/>
          <w:rtl w:val="1"/>
          <w:szCs w:val="23"/>
        </w:rPr>
        <w:t>ארגונים בינלאומיים קבעו כללי סחר משותפים והפחיתו מכסים, וכך הקטינו את ״מחיר הגבול״. חברות רב-לאומיות הרחיבו את פעילותן: פתחו מפעלים במדינות שבהן העבודה זולה, משרדים בערים מרכזיות וחנויות בשווקים חדשים, והעבירו ביניהם הון, ידע ועובדים. מיליוני עובדים וצרכנים הצטרפו לכלכלה העולמית.</w:t>
      </w:r>
    </w:p>
    <w:p>
      <w:pPr>
        <w:bidi w:val="1"/>
        <w:spacing w:after="120"/>
        <w:jc w:val="right"/>
      </w:pPr>
      <w:r>
        <w:rPr>
          <w:rFonts w:ascii="Assistant" w:hAnsi="Assistant" w:cs="Assistant"/>
          <w:b w:val="0"/>
          <w:sz w:val="23"/>
          <w:rtl w:val="1"/>
          <w:szCs w:val="23"/>
        </w:rPr>
        <w:t>לשינוי היו גם מחירים: בחלק מהמדינות ההפרטה המהירה יצרה אבטלה ופערים, ותעשיות מקומיות התקשו להתחרות. כדי להבין את השינוי ״מבפנים״ אפשר להשתמש בריאיון אישי – מקור ראשוני המספק חוויה אישית. אך יש לזכור שזיכרון הוא סובייקטיבי, ולכן מצליבים אותו עם מקורות נוספים.</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מעצמה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כלי מחקר שבו שואלים אדם שאלות מתוכננות מראש, רושמים תשובות ומסדרים אותן להשוואה.</w:t>
            </w:r>
          </w:p>
        </w:tc>
      </w:tr>
      <w:tr>
        <w:tc>
          <w:tcPr>
            <w:tcW w:type="dxa" w:w="2268"/>
          </w:tcPr>
          <w:p>
            <w:pPr>
              <w:bidi w:val="1"/>
              <w:jc w:val="right"/>
            </w:pPr>
            <w:r/>
            <w:r>
              <w:rPr>
                <w:rFonts w:ascii="Assistant" w:hAnsi="Assistant" w:cs="Assistant"/>
                <w:b w:val="0"/>
                <w:sz w:val="21"/>
                <w:rtl w:val="1"/>
                <w:szCs w:val="21"/>
              </w:rPr>
              <w:t>2. המלחמה הקרה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תקופה של כארבעים שנה שבה שני גושים התחרו בכלכלה, במדע ובהשפעה בלי להילחם זה בזה ישירות.</w:t>
            </w:r>
          </w:p>
        </w:tc>
      </w:tr>
      <w:tr>
        <w:tc>
          <w:tcPr>
            <w:tcW w:type="dxa" w:w="2268"/>
          </w:tcPr>
          <w:p>
            <w:pPr>
              <w:bidi w:val="1"/>
              <w:jc w:val="right"/>
            </w:pPr>
            <w:r/>
            <w:r>
              <w:rPr>
                <w:rFonts w:ascii="Assistant" w:hAnsi="Assistant" w:cs="Assistant"/>
                <w:b w:val="0"/>
                <w:sz w:val="21"/>
                <w:rtl w:val="1"/>
                <w:szCs w:val="21"/>
              </w:rPr>
              <w:t>3. שוק חופשי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גוף שמדינות רבות חברות בו, וקובע כללים משותפים, למשל בסחר.</w:t>
            </w:r>
          </w:p>
        </w:tc>
      </w:tr>
      <w:tr>
        <w:tc>
          <w:tcPr>
            <w:tcW w:type="dxa" w:w="2268"/>
          </w:tcPr>
          <w:p>
            <w:pPr>
              <w:bidi w:val="1"/>
              <w:jc w:val="right"/>
            </w:pPr>
            <w:r/>
            <w:r>
              <w:rPr>
                <w:rFonts w:ascii="Assistant" w:hAnsi="Assistant" w:cs="Assistant"/>
                <w:b w:val="0"/>
                <w:sz w:val="21"/>
                <w:rtl w:val="1"/>
                <w:szCs w:val="21"/>
              </w:rPr>
              <w:t>4. יוזמה פרטית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מדינה חזקה מאוד בכלכלה, במדע ובהשפעה, שמשפיעה על מדינות רבות אחרות.</w:t>
            </w:r>
          </w:p>
        </w:tc>
      </w:tr>
      <w:tr>
        <w:tc>
          <w:tcPr>
            <w:tcW w:type="dxa" w:w="2268"/>
          </w:tcPr>
          <w:p>
            <w:pPr>
              <w:bidi w:val="1"/>
              <w:jc w:val="right"/>
            </w:pPr>
            <w:r/>
            <w:r>
              <w:rPr>
                <w:rFonts w:ascii="Assistant" w:hAnsi="Assistant" w:cs="Assistant"/>
                <w:b w:val="0"/>
                <w:sz w:val="21"/>
                <w:rtl w:val="1"/>
                <w:szCs w:val="21"/>
              </w:rPr>
              <w:t>5. הפרטה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מס שהמדינה גובה על סחורות שמגיעות אליה מחו״ל.</w:t>
            </w:r>
          </w:p>
        </w:tc>
      </w:tr>
      <w:tr>
        <w:tc>
          <w:tcPr>
            <w:tcW w:type="dxa" w:w="2268"/>
          </w:tcPr>
          <w:p>
            <w:pPr>
              <w:bidi w:val="1"/>
              <w:jc w:val="right"/>
            </w:pPr>
            <w:r/>
            <w:r>
              <w:rPr>
                <w:rFonts w:ascii="Assistant" w:hAnsi="Assistant" w:cs="Assistant"/>
                <w:b w:val="0"/>
                <w:sz w:val="21"/>
                <w:rtl w:val="1"/>
                <w:szCs w:val="21"/>
              </w:rPr>
              <w:t>6. מכס</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מכירה של חברות ומפעלים שהיו בבעלות המדינה לבעלים פרטיים.</w:t>
            </w:r>
          </w:p>
        </w:tc>
      </w:tr>
      <w:tr>
        <w:tc>
          <w:tcPr>
            <w:tcW w:type="dxa" w:w="2268"/>
          </w:tcPr>
          <w:p>
            <w:pPr>
              <w:bidi w:val="1"/>
              <w:jc w:val="right"/>
            </w:pPr>
            <w:r/>
            <w:r>
              <w:rPr>
                <w:rFonts w:ascii="Assistant" w:hAnsi="Assistant" w:cs="Assistant"/>
                <w:b w:val="0"/>
                <w:sz w:val="21"/>
                <w:rtl w:val="1"/>
                <w:szCs w:val="21"/>
              </w:rPr>
              <w:t>7. ארגון בינלאומי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פעילות כלכלית של אדם או של קבוצה שפותחים עסק משלהם ולוקחים על עצמם את הסיכון.</w:t>
            </w:r>
          </w:p>
        </w:tc>
      </w:tr>
      <w:tr>
        <w:tc>
          <w:tcPr>
            <w:tcW w:type="dxa" w:w="2268"/>
          </w:tcPr>
          <w:p>
            <w:pPr>
              <w:bidi w:val="1"/>
              <w:jc w:val="right"/>
            </w:pPr>
            <w:r/>
            <w:r>
              <w:rPr>
                <w:rFonts w:ascii="Assistant" w:hAnsi="Assistant" w:cs="Assistant"/>
                <w:b w:val="0"/>
                <w:sz w:val="21"/>
                <w:rtl w:val="1"/>
                <w:szCs w:val="21"/>
              </w:rPr>
              <w:t>8. ריאיון אישי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שיטה כלכלית שבה אנשים וחברות פרטיות פותחים עסקים, קובעים מחירים ומתחרים זה בזה.</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שיחה עם סבתא על החיים פעם – זו דוגמה ל־______________</w:t>
      </w:r>
    </w:p>
    <w:p>
      <w:pPr>
        <w:bidi w:val="1"/>
        <w:spacing w:after="80"/>
        <w:jc w:val="right"/>
      </w:pPr>
      <w:r>
        <w:rPr>
          <w:rFonts w:ascii="Assistant" w:hAnsi="Assistant" w:cs="Assistant"/>
          <w:b w:val="0"/>
          <w:sz w:val="23"/>
          <w:rtl w:val="1"/>
          <w:szCs w:val="23"/>
        </w:rPr>
        <w:t>2. ארגון שמוריד מכסים בין המדינות החברות – זו דוגמה ל־______________</w:t>
      </w:r>
    </w:p>
    <w:p>
      <w:pPr>
        <w:bidi w:val="1"/>
        <w:spacing w:after="80"/>
        <w:jc w:val="right"/>
      </w:pPr>
      <w:r>
        <w:rPr>
          <w:rFonts w:ascii="Assistant" w:hAnsi="Assistant" w:cs="Assistant"/>
          <w:b w:val="0"/>
          <w:sz w:val="23"/>
          <w:rtl w:val="1"/>
          <w:szCs w:val="23"/>
        </w:rPr>
        <w:t>3. תשלום נוסף על מכונית מיובאת – זו דוגמה ל־______________</w:t>
      </w:r>
    </w:p>
    <w:p>
      <w:pPr>
        <w:bidi w:val="1"/>
        <w:spacing w:after="80"/>
        <w:jc w:val="right"/>
      </w:pPr>
      <w:r>
        <w:rPr>
          <w:rFonts w:ascii="Assistant" w:hAnsi="Assistant" w:cs="Assistant"/>
          <w:b w:val="0"/>
          <w:sz w:val="23"/>
          <w:rtl w:val="1"/>
          <w:szCs w:val="23"/>
        </w:rPr>
        <w:t>4. מפעל ממשלתי שנמכר לחברה פרטית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מאפיין כלכלה מתוכננת?</w:t>
      </w:r>
    </w:p>
    <w:p>
      <w:pPr>
        <w:bidi w:val="1"/>
        <w:spacing w:after="20"/>
        <w:jc w:val="right"/>
      </w:pPr>
      <w:r>
        <w:rPr>
          <w:rFonts w:ascii="Assistant" w:hAnsi="Assistant" w:cs="Assistant"/>
          <w:b w:val="0"/>
          <w:sz w:val="23"/>
          <w:rtl w:val="1"/>
          <w:szCs w:val="23"/>
        </w:rPr>
        <w:t xml:space="preserve">     ◯ א. היצע וביקוש קובעים מחירים</w:t>
      </w:r>
    </w:p>
    <w:p>
      <w:pPr>
        <w:bidi w:val="1"/>
        <w:spacing w:after="20"/>
        <w:jc w:val="right"/>
      </w:pPr>
      <w:r>
        <w:rPr>
          <w:rFonts w:ascii="Assistant" w:hAnsi="Assistant" w:cs="Assistant"/>
          <w:b w:val="0"/>
          <w:sz w:val="23"/>
          <w:rtl w:val="1"/>
          <w:szCs w:val="23"/>
        </w:rPr>
        <w:t xml:space="preserve">     ◯ ב. המדינה מחזיקה באמצעי הייצור וקובעת יעדים ומחירים</w:t>
      </w:r>
    </w:p>
    <w:p>
      <w:pPr>
        <w:bidi w:val="1"/>
        <w:spacing w:after="20"/>
        <w:jc w:val="right"/>
      </w:pPr>
      <w:r>
        <w:rPr>
          <w:rFonts w:ascii="Assistant" w:hAnsi="Assistant" w:cs="Assistant"/>
          <w:b w:val="0"/>
          <w:sz w:val="23"/>
          <w:rtl w:val="1"/>
          <w:szCs w:val="23"/>
        </w:rPr>
        <w:t xml:space="preserve">     ◯ ג. אין בה מפעלים</w:t>
      </w:r>
    </w:p>
    <w:p>
      <w:pPr>
        <w:bidi w:val="1"/>
        <w:spacing w:after="20"/>
        <w:jc w:val="right"/>
      </w:pPr>
      <w:r>
        <w:rPr>
          <w:rFonts w:ascii="Assistant" w:hAnsi="Assistant" w:cs="Assistant"/>
          <w:b w:val="0"/>
          <w:sz w:val="23"/>
          <w:rtl w:val="1"/>
          <w:szCs w:val="23"/>
        </w:rPr>
        <w:t xml:space="preserve">     ◯ ד. כל אזרח קובע את שכרו</w:t>
      </w:r>
    </w:p>
    <w:p>
      <w:pPr>
        <w:bidi w:val="1"/>
        <w:spacing w:after="20"/>
        <w:jc w:val="right"/>
      </w:pPr>
      <w:r>
        <w:rPr>
          <w:rFonts w:ascii="Assistant" w:hAnsi="Assistant" w:cs="Assistant"/>
          <w:b/>
          <w:sz w:val="23"/>
          <w:rtl w:val="1"/>
          <w:bCs/>
          <w:szCs w:val="23"/>
        </w:rPr>
        <w:t>2. מהו ״מחיר הגבול״ שארגונים בינלאומיים הפחיתו?</w:t>
      </w:r>
    </w:p>
    <w:p>
      <w:pPr>
        <w:bidi w:val="1"/>
        <w:spacing w:after="20"/>
        <w:jc w:val="right"/>
      </w:pPr>
      <w:r>
        <w:rPr>
          <w:rFonts w:ascii="Assistant" w:hAnsi="Assistant" w:cs="Assistant"/>
          <w:b w:val="0"/>
          <w:sz w:val="23"/>
          <w:rtl w:val="1"/>
          <w:szCs w:val="23"/>
        </w:rPr>
        <w:t xml:space="preserve">     ◯ א. דמי כניסה למוזיאון</w:t>
      </w:r>
    </w:p>
    <w:p>
      <w:pPr>
        <w:bidi w:val="1"/>
        <w:spacing w:after="20"/>
        <w:jc w:val="right"/>
      </w:pPr>
      <w:r>
        <w:rPr>
          <w:rFonts w:ascii="Assistant" w:hAnsi="Assistant" w:cs="Assistant"/>
          <w:b w:val="0"/>
          <w:sz w:val="23"/>
          <w:rtl w:val="1"/>
          <w:szCs w:val="23"/>
        </w:rPr>
        <w:t xml:space="preserve">     ◯ ב. מחיר הדרכון</w:t>
      </w:r>
    </w:p>
    <w:p>
      <w:pPr>
        <w:bidi w:val="1"/>
        <w:spacing w:after="20"/>
        <w:jc w:val="right"/>
      </w:pPr>
      <w:r>
        <w:rPr>
          <w:rFonts w:ascii="Assistant" w:hAnsi="Assistant" w:cs="Assistant"/>
          <w:b w:val="0"/>
          <w:sz w:val="23"/>
          <w:rtl w:val="1"/>
          <w:szCs w:val="23"/>
        </w:rPr>
        <w:t xml:space="preserve">     ◯ ג. העלויות והמכסים הכרוכים במעבר סחורה בין מדינות</w:t>
      </w:r>
    </w:p>
    <w:p>
      <w:pPr>
        <w:bidi w:val="1"/>
        <w:spacing w:after="20"/>
        <w:jc w:val="right"/>
      </w:pPr>
      <w:r>
        <w:rPr>
          <w:rFonts w:ascii="Assistant" w:hAnsi="Assistant" w:cs="Assistant"/>
          <w:b w:val="0"/>
          <w:sz w:val="23"/>
          <w:rtl w:val="1"/>
          <w:szCs w:val="23"/>
        </w:rPr>
        <w:t xml:space="preserve">     ◯ ד. מחיר בניית חומה</w:t>
      </w:r>
    </w:p>
    <w:p>
      <w:pPr>
        <w:bidi w:val="1"/>
        <w:spacing w:after="20"/>
        <w:jc w:val="right"/>
      </w:pPr>
      <w:r>
        <w:rPr>
          <w:rFonts w:ascii="Assistant" w:hAnsi="Assistant" w:cs="Assistant"/>
          <w:b/>
          <w:sz w:val="23"/>
          <w:rtl w:val="1"/>
          <w:bCs/>
          <w:szCs w:val="23"/>
        </w:rPr>
        <w:t>3. מדוע חברות רב-לאומיות פתחו מפעלים במדינות שהצטרפו לכלכלה העולמית?</w:t>
      </w:r>
    </w:p>
    <w:p>
      <w:pPr>
        <w:bidi w:val="1"/>
        <w:spacing w:after="20"/>
        <w:jc w:val="right"/>
      </w:pPr>
      <w:r>
        <w:rPr>
          <w:rFonts w:ascii="Assistant" w:hAnsi="Assistant" w:cs="Assistant"/>
          <w:b w:val="0"/>
          <w:sz w:val="23"/>
          <w:rtl w:val="1"/>
          <w:szCs w:val="23"/>
        </w:rPr>
        <w:t xml:space="preserve">     ◯ א. בגלל עלויות עבודה נמוכות ושווקים חדשים</w:t>
      </w:r>
    </w:p>
    <w:p>
      <w:pPr>
        <w:bidi w:val="1"/>
        <w:spacing w:after="20"/>
        <w:jc w:val="right"/>
      </w:pPr>
      <w:r>
        <w:rPr>
          <w:rFonts w:ascii="Assistant" w:hAnsi="Assistant" w:cs="Assistant"/>
          <w:b w:val="0"/>
          <w:sz w:val="23"/>
          <w:rtl w:val="1"/>
          <w:szCs w:val="23"/>
        </w:rPr>
        <w:t xml:space="preserve">     ◯ ב. כי נאסר עליהן לעבוד בארצן</w:t>
      </w:r>
    </w:p>
    <w:p>
      <w:pPr>
        <w:bidi w:val="1"/>
        <w:spacing w:after="20"/>
        <w:jc w:val="right"/>
      </w:pPr>
      <w:r>
        <w:rPr>
          <w:rFonts w:ascii="Assistant" w:hAnsi="Assistant" w:cs="Assistant"/>
          <w:b w:val="0"/>
          <w:sz w:val="23"/>
          <w:rtl w:val="1"/>
          <w:szCs w:val="23"/>
        </w:rPr>
        <w:t xml:space="preserve">     ◯ ג. בגלל אקלים קר</w:t>
      </w:r>
    </w:p>
    <w:p>
      <w:pPr>
        <w:bidi w:val="1"/>
        <w:spacing w:after="20"/>
        <w:jc w:val="right"/>
      </w:pPr>
      <w:r>
        <w:rPr>
          <w:rFonts w:ascii="Assistant" w:hAnsi="Assistant" w:cs="Assistant"/>
          <w:b w:val="0"/>
          <w:sz w:val="23"/>
          <w:rtl w:val="1"/>
          <w:szCs w:val="23"/>
        </w:rPr>
        <w:t xml:space="preserve">     ◯ ד. כי לא היו שם צרכנים</w:t>
      </w:r>
    </w:p>
    <w:p>
      <w:pPr>
        <w:bidi w:val="1"/>
        <w:spacing w:after="20"/>
        <w:jc w:val="right"/>
      </w:pPr>
      <w:r>
        <w:rPr>
          <w:rFonts w:ascii="Assistant" w:hAnsi="Assistant" w:cs="Assistant"/>
          <w:b/>
          <w:sz w:val="23"/>
          <w:rtl w:val="1"/>
          <w:bCs/>
          <w:szCs w:val="23"/>
        </w:rPr>
        <w:t>4. איזה מחיר של הפרטה מהירה מוזכר?</w:t>
      </w:r>
    </w:p>
    <w:p>
      <w:pPr>
        <w:bidi w:val="1"/>
        <w:spacing w:after="20"/>
        <w:jc w:val="right"/>
      </w:pPr>
      <w:r>
        <w:rPr>
          <w:rFonts w:ascii="Assistant" w:hAnsi="Assistant" w:cs="Assistant"/>
          <w:b w:val="0"/>
          <w:sz w:val="23"/>
          <w:rtl w:val="1"/>
          <w:szCs w:val="23"/>
        </w:rPr>
        <w:t xml:space="preserve">     ◯ א. יותר מדי תיירים</w:t>
      </w:r>
    </w:p>
    <w:p>
      <w:pPr>
        <w:bidi w:val="1"/>
        <w:spacing w:after="20"/>
        <w:jc w:val="right"/>
      </w:pPr>
      <w:r>
        <w:rPr>
          <w:rFonts w:ascii="Assistant" w:hAnsi="Assistant" w:cs="Assistant"/>
          <w:b w:val="0"/>
          <w:sz w:val="23"/>
          <w:rtl w:val="1"/>
          <w:szCs w:val="23"/>
        </w:rPr>
        <w:t xml:space="preserve">     ◯ ב. אבטלה ופערים בחלק מהמדינות</w:t>
      </w:r>
    </w:p>
    <w:p>
      <w:pPr>
        <w:bidi w:val="1"/>
        <w:spacing w:after="20"/>
        <w:jc w:val="right"/>
      </w:pPr>
      <w:r>
        <w:rPr>
          <w:rFonts w:ascii="Assistant" w:hAnsi="Assistant" w:cs="Assistant"/>
          <w:b w:val="0"/>
          <w:sz w:val="23"/>
          <w:rtl w:val="1"/>
          <w:szCs w:val="23"/>
        </w:rPr>
        <w:t xml:space="preserve">     ◯ ג. מחסור במכולות</w:t>
      </w:r>
    </w:p>
    <w:p>
      <w:pPr>
        <w:bidi w:val="1"/>
        <w:spacing w:after="20"/>
        <w:jc w:val="right"/>
      </w:pPr>
      <w:r>
        <w:rPr>
          <w:rFonts w:ascii="Assistant" w:hAnsi="Assistant" w:cs="Assistant"/>
          <w:b w:val="0"/>
          <w:sz w:val="23"/>
          <w:rtl w:val="1"/>
          <w:szCs w:val="23"/>
        </w:rPr>
        <w:t xml:space="preserve">     ◯ ד. ירידה בגשמים</w:t>
      </w:r>
    </w:p>
    <w:p>
      <w:pPr>
        <w:bidi w:val="1"/>
        <w:spacing w:after="20"/>
        <w:jc w:val="right"/>
      </w:pPr>
      <w:r>
        <w:rPr>
          <w:rFonts w:ascii="Assistant" w:hAnsi="Assistant" w:cs="Assistant"/>
          <w:b/>
          <w:sz w:val="23"/>
          <w:rtl w:val="1"/>
          <w:bCs/>
          <w:szCs w:val="23"/>
        </w:rPr>
        <w:t>5. מהי מגבלה של ריאיון אישי כמקור?</w:t>
      </w:r>
    </w:p>
    <w:p>
      <w:pPr>
        <w:bidi w:val="1"/>
        <w:spacing w:after="20"/>
        <w:jc w:val="right"/>
      </w:pPr>
      <w:r>
        <w:rPr>
          <w:rFonts w:ascii="Assistant" w:hAnsi="Assistant" w:cs="Assistant"/>
          <w:b w:val="0"/>
          <w:sz w:val="23"/>
          <w:rtl w:val="1"/>
          <w:szCs w:val="23"/>
        </w:rPr>
        <w:t xml:space="preserve">     ◯ א. הוא תמיד שקרי</w:t>
      </w:r>
    </w:p>
    <w:p>
      <w:pPr>
        <w:bidi w:val="1"/>
        <w:spacing w:after="20"/>
        <w:jc w:val="right"/>
      </w:pPr>
      <w:r>
        <w:rPr>
          <w:rFonts w:ascii="Assistant" w:hAnsi="Assistant" w:cs="Assistant"/>
          <w:b w:val="0"/>
          <w:sz w:val="23"/>
          <w:rtl w:val="1"/>
          <w:szCs w:val="23"/>
        </w:rPr>
        <w:t xml:space="preserve">     ◯ ב. אי אפשר לרשום אותו</w:t>
      </w:r>
    </w:p>
    <w:p>
      <w:pPr>
        <w:bidi w:val="1"/>
        <w:spacing w:after="20"/>
        <w:jc w:val="right"/>
      </w:pPr>
      <w:r>
        <w:rPr>
          <w:rFonts w:ascii="Assistant" w:hAnsi="Assistant" w:cs="Assistant"/>
          <w:b w:val="0"/>
          <w:sz w:val="23"/>
          <w:rtl w:val="1"/>
          <w:szCs w:val="23"/>
        </w:rPr>
        <w:t xml:space="preserve">     ◯ ג. הוא אסור לשימוש</w:t>
      </w:r>
    </w:p>
    <w:p>
      <w:pPr>
        <w:bidi w:val="1"/>
        <w:spacing w:after="20"/>
        <w:jc w:val="right"/>
      </w:pPr>
      <w:r>
        <w:rPr>
          <w:rFonts w:ascii="Assistant" w:hAnsi="Assistant" w:cs="Assistant"/>
          <w:b w:val="0"/>
          <w:sz w:val="23"/>
          <w:rtl w:val="1"/>
          <w:szCs w:val="23"/>
        </w:rPr>
        <w:t xml:space="preserve">     ◯ ד. זיכרון אישי הוא סובייקטיבי, ולכן מצליבים עם מקורות נוספים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הגלובליזציה נבעה רק מהתפתחות טכנולוגית.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חומת ברלין חילקה את העיר מאז 1961.</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כלכלה מתוכננת שאפה לצמצם פערים, אך סבלה פעמים רבות ממחסורים.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הפרטה פירושה שהמדינה רוכשת חברות פרטיות.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נתחו בשרשרת של חמש חוליות כיצד פתיחת הגבולות הגיעה עד ארון הבגדים שלכם.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הציגו שתי נקודות מבט על הפרטה: של עובד במפעל ממשלתי ושל צרכן.</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האם הפוליטיקה או הטכנולוגיה חשובה יותר להתפשטות הגלובליזציה? בססו עמדה בשני נימוקים.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ערכו ריאיון אישי עם שני מבוגרים מרקעים שונים (למשל מי שגדל בארץ ומי שעלה ממדינה אחרת) על החיים לפני פתיחת הגבולות ואחריה. סכמו בטבלה (מוצרים, נסיעות, עבודה, תקשורת), השוו, וכתבו מה הריאיון מלמד ומה מגבלותיו.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1AA3B8"/>
          <w:sz w:val="26"/>
          <w:rtl w:val="1"/>
          <w:bCs/>
          <w:szCs w:val="26"/>
        </w:rPr>
        <w:t>🎫 כרטיס יציאה – גבולות נפתחים ושוק חופשי     שם: __________</w:t>
      </w:r>
    </w:p>
    <w:p>
      <w:pPr>
        <w:bidi w:val="1"/>
        <w:spacing w:after="20"/>
        <w:jc w:val="right"/>
      </w:pPr>
      <w:r>
        <w:rPr>
          <w:rFonts w:ascii="Assistant" w:hAnsi="Assistant" w:cs="Assistant"/>
          <w:b w:val="0"/>
          <w:sz w:val="23"/>
          <w:rtl w:val="1"/>
          <w:szCs w:val="23"/>
        </w:rPr>
        <w:t>1. ההבדל בין שוק חופשי לכלכלה מתוכננת במשפט: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מחיר אחד של פתיחת הגבולות: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הופך ריאיון למקור טוב, ומה מגביל אותו?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גבולות נפתחים ושוק חופשי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